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ut etincidunt tempora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