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voluptatem sed etincidunt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