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 etincidunt labore aliquam labore tempora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