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tempora ut etincidunt adipisci labore non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