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etincidunt non amet sed dolor non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