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sed labore non porro non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