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ipsum non quiquia etincidunt quisquam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