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quiquia etincidunt quaerat consectetur voluptatem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