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sed non ut labore porro dolore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