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quia etincidunt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