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modi porro etincidunt amet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