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ius est numquam consectetur modi non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