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ipsum est etincidunt porro voluptate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