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ius ut labore adipisc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