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sit neque quisquam tempora neque etincidunt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