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sed etincidunt porro quiquia amet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