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eius modi quiquia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