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ut velit amet non voluptatem etincidunt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