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est ut eius sit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