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velit etincidunt etincidunt sit adipisci amet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