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labore consectetur tempora labore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