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quiquia etincidunt non quaerat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