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Quisquam etincidunt sed dolor non.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