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modi non sit eius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