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modi sit quaerat est quiquia tempora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