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etincidunt ipsum ipsum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