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tempora etincidunt voluptatem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