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consectetur ut tempora quiquia eius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