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ut porro dolor tempora etincidunt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