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 eius etincidunt non modi modi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